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78B6" w14:textId="2743A03D" w:rsidR="0086041C" w:rsidRPr="00634D07" w:rsidRDefault="00634D07" w:rsidP="00634D07">
      <w:pPr>
        <w:jc w:val="center"/>
        <w:rPr>
          <w:b/>
          <w:bCs/>
          <w:sz w:val="28"/>
          <w:szCs w:val="28"/>
        </w:rPr>
      </w:pPr>
      <w:r w:rsidRPr="00634D07">
        <w:rPr>
          <w:b/>
          <w:bCs/>
          <w:sz w:val="28"/>
          <w:szCs w:val="28"/>
        </w:rPr>
        <w:t>Emergency Education Learning Resources</w:t>
      </w:r>
    </w:p>
    <w:p w14:paraId="68671EBF" w14:textId="6BB6632C" w:rsidR="00634D07" w:rsidRPr="00634D07" w:rsidRDefault="00634D07" w:rsidP="00634D07">
      <w:pPr>
        <w:jc w:val="center"/>
        <w:rPr>
          <w:b/>
          <w:bCs/>
          <w:sz w:val="28"/>
          <w:szCs w:val="28"/>
        </w:rPr>
      </w:pPr>
      <w:r w:rsidRPr="00634D07">
        <w:rPr>
          <w:b/>
          <w:bCs/>
          <w:sz w:val="28"/>
          <w:szCs w:val="28"/>
        </w:rPr>
        <w:t>Math CC 7</w:t>
      </w:r>
    </w:p>
    <w:p w14:paraId="4F078DC3" w14:textId="16D10098" w:rsidR="00634D07" w:rsidRPr="00634D07" w:rsidRDefault="00634D07" w:rsidP="00634D07">
      <w:pPr>
        <w:jc w:val="center"/>
        <w:rPr>
          <w:b/>
          <w:bCs/>
          <w:sz w:val="28"/>
          <w:szCs w:val="28"/>
        </w:rPr>
      </w:pPr>
      <w:r w:rsidRPr="00634D07">
        <w:rPr>
          <w:b/>
          <w:bCs/>
          <w:sz w:val="28"/>
          <w:szCs w:val="28"/>
        </w:rPr>
        <w:t>Week 2</w:t>
      </w:r>
    </w:p>
    <w:p w14:paraId="43156504" w14:textId="26D11515" w:rsidR="00634D07" w:rsidRPr="00634D07" w:rsidRDefault="00634D07">
      <w:pPr>
        <w:rPr>
          <w:b/>
          <w:bCs/>
          <w:sz w:val="28"/>
          <w:szCs w:val="28"/>
        </w:rPr>
      </w:pPr>
      <w:bookmarkStart w:id="0" w:name="_GoBack"/>
      <w:bookmarkEnd w:id="0"/>
    </w:p>
    <w:p w14:paraId="3E229D2C" w14:textId="50F472F5" w:rsidR="00634D07" w:rsidRDefault="00634D07"/>
    <w:tbl>
      <w:tblPr>
        <w:tblpPr w:leftFromText="180" w:rightFromText="180" w:vertAnchor="text" w:horzAnchor="margin" w:tblpXSpec="center" w:tblpY="186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634D07" w14:paraId="7E1D4D4C" w14:textId="77777777" w:rsidTr="00634D07">
        <w:trPr>
          <w:trHeight w:val="600"/>
        </w:trPr>
        <w:tc>
          <w:tcPr>
            <w:tcW w:w="216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B2C5C" w14:textId="77777777" w:rsidR="00634D07" w:rsidRDefault="00634D07" w:rsidP="00634D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  <w:p w14:paraId="08F18E2E" w14:textId="77777777" w:rsidR="00634D07" w:rsidRDefault="00634D07" w:rsidP="00634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numbers multiplication and division on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Khan Academy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35E83C80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of operations</w:t>
            </w:r>
          </w:p>
          <w:p w14:paraId="2965C069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Properties of multiplication &amp; division</w:t>
            </w:r>
          </w:p>
          <w:p w14:paraId="3F9341AE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3</w:t>
            </w:r>
          </w:p>
        </w:tc>
        <w:tc>
          <w:tcPr>
            <w:tcW w:w="216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B7945" w14:textId="77777777" w:rsidR="00634D07" w:rsidRDefault="00634D07" w:rsidP="00634D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  <w:p w14:paraId="5D78035D" w14:textId="77777777" w:rsidR="00634D07" w:rsidRDefault="00634D07" w:rsidP="00634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negative numbers multiplication and division on </w:t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Khan Academy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6025E292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Test</w:t>
            </w:r>
          </w:p>
        </w:tc>
        <w:tc>
          <w:tcPr>
            <w:tcW w:w="216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1E870" w14:textId="77777777" w:rsidR="00634D07" w:rsidRDefault="00634D07" w:rsidP="00634D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14:paraId="34EECBA8" w14:textId="77777777" w:rsidR="00634D07" w:rsidRDefault="00634D07" w:rsidP="00634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fractions, decimal, and percentages on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Khan Academy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4807C3FF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Converting fractions to decimals</w:t>
            </w:r>
          </w:p>
          <w:p w14:paraId="6CF6F0EA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 &amp; subtracting rational numbers</w:t>
            </w:r>
          </w:p>
          <w:p w14:paraId="588534B2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1</w:t>
            </w:r>
          </w:p>
          <w:p w14:paraId="09437BE4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number word problems</w:t>
            </w:r>
          </w:p>
        </w:tc>
        <w:tc>
          <w:tcPr>
            <w:tcW w:w="216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48A87" w14:textId="77777777" w:rsidR="00634D07" w:rsidRDefault="00634D07" w:rsidP="00634D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14:paraId="4C735FCB" w14:textId="77777777" w:rsidR="00634D07" w:rsidRDefault="00634D07" w:rsidP="00634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geometry on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Khan Academy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012EC73E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Vertical, complementary, and supplementary angles</w:t>
            </w:r>
          </w:p>
          <w:p w14:paraId="7A9E367D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angle problems</w:t>
            </w:r>
          </w:p>
          <w:p w14:paraId="229D569E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2</w:t>
            </w:r>
          </w:p>
        </w:tc>
        <w:tc>
          <w:tcPr>
            <w:tcW w:w="2160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0BE7F" w14:textId="77777777" w:rsidR="00634D07" w:rsidRDefault="00634D07" w:rsidP="00634D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14:paraId="6268D278" w14:textId="77777777" w:rsidR="00634D07" w:rsidRDefault="00634D07" w:rsidP="00634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geometry on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Khan Academy</w:t>
              </w:r>
            </w:hyperlink>
            <w:r>
              <w:rPr>
                <w:rFonts w:ascii="Arial" w:hAnsi="Arial" w:cs="Arial"/>
              </w:rPr>
              <w:t>:</w:t>
            </w:r>
          </w:p>
          <w:p w14:paraId="6A5F389B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Constructing triangles</w:t>
            </w:r>
          </w:p>
          <w:p w14:paraId="620B8B8A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 copies</w:t>
            </w:r>
          </w:p>
          <w:p w14:paraId="6FF52949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 drawings</w:t>
            </w:r>
          </w:p>
          <w:p w14:paraId="2B3DD4E6" w14:textId="77777777" w:rsidR="00634D07" w:rsidRDefault="00634D07" w:rsidP="00634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4</w:t>
            </w:r>
          </w:p>
        </w:tc>
      </w:tr>
    </w:tbl>
    <w:p w14:paraId="4CEAEFE7" w14:textId="6C025505" w:rsidR="00634D07" w:rsidRDefault="00634D07"/>
    <w:p w14:paraId="3084946F" w14:textId="77777777" w:rsidR="00634D07" w:rsidRDefault="00634D07"/>
    <w:sectPr w:rsidR="0063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44AE6"/>
    <w:multiLevelType w:val="hybridMultilevel"/>
    <w:tmpl w:val="CB5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07"/>
    <w:rsid w:val="00634D07"/>
    <w:rsid w:val="008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E6C8"/>
  <w15:chartTrackingRefBased/>
  <w15:docId w15:val="{034A7B3C-08BD-48B1-8515-97F0BDF6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D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4D0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cc-seventh-grade-math/cc-7th-geome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cc-seventh-grade-math/cc-7th-fractions-decim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cc-seventh-grade-math/cc-7th-negative-numbers-multiply-and-divi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hanacademy.org/math/cc-seventh-grade-math/cc-7th-negative-numbers-multiply-and-divi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cc-seventh-grade-math/cc-7th-geom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1</cp:revision>
  <dcterms:created xsi:type="dcterms:W3CDTF">2020-03-27T18:59:00Z</dcterms:created>
  <dcterms:modified xsi:type="dcterms:W3CDTF">2020-03-27T19:00:00Z</dcterms:modified>
</cp:coreProperties>
</file>